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48DAFF3" w:rsidR="00152A13" w:rsidRPr="00856508" w:rsidRDefault="00037D6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Recursos Financieros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63365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216B5">
              <w:rPr>
                <w:rFonts w:ascii="Tahoma" w:hAnsi="Tahoma" w:cs="Tahoma"/>
              </w:rPr>
              <w:t>Eder Horacio Rodríguez Lozano</w:t>
            </w:r>
          </w:p>
          <w:p w14:paraId="5CF81E1E" w14:textId="38C01B22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216B5"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Blvd. Luis Donaldo Colosio No. 6207 Col. Las </w:t>
            </w:r>
            <w:r w:rsidR="0060514E"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Torrecillas C.P.</w:t>
            </w:r>
            <w:r w:rsidR="00A216B5"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0514E"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25298 Saltillo</w:t>
            </w:r>
            <w:r w:rsidR="00A216B5"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Coahuila.</w:t>
            </w:r>
          </w:p>
          <w:p w14:paraId="35A857C4" w14:textId="040676B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A216B5" w:rsidRPr="003F44F2">
              <w:rPr>
                <w:rFonts w:ascii="Tahoma" w:hAnsi="Tahoma" w:cs="Tahoma"/>
                <w:bCs/>
                <w:szCs w:val="24"/>
              </w:rPr>
              <w:t>8444386260</w:t>
            </w:r>
            <w:r w:rsidRPr="003F44F2">
              <w:rPr>
                <w:rFonts w:ascii="Tahoma" w:hAnsi="Tahoma" w:cs="Tahoma"/>
                <w:bCs/>
                <w:szCs w:val="24"/>
              </w:rPr>
              <w:t xml:space="preserve">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3A2121A" w:rsidR="00BE4E1F" w:rsidRPr="00037D6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216B5"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Negocios Internacionales</w:t>
            </w:r>
          </w:p>
          <w:p w14:paraId="3E0D423A" w14:textId="19AC093F" w:rsidR="00BA3E7F" w:rsidRPr="00037D6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216B5"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enero 2018- junio 2022</w:t>
            </w:r>
          </w:p>
          <w:p w14:paraId="6428F5BF" w14:textId="52282F2B" w:rsidR="00856508" w:rsidRPr="00037D68" w:rsidRDefault="00BA3E7F" w:rsidP="00037D6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216B5" w:rsidRPr="00037D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Universidad Autónoma de Coahuila- Facultad de Contaduría Y Administración. 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F44F2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8EE8738" w:rsidR="008C34DF" w:rsidRPr="00037D68" w:rsidRDefault="00BA3E7F" w:rsidP="00552D21">
            <w:pPr>
              <w:jc w:val="both"/>
              <w:rPr>
                <w:rFonts w:ascii="Tahoma" w:hAnsi="Tahoma" w:cs="Tahoma"/>
              </w:rPr>
            </w:pPr>
            <w:r w:rsidRPr="00037D68">
              <w:rPr>
                <w:rFonts w:ascii="Tahoma" w:hAnsi="Tahoma" w:cs="Tahoma"/>
              </w:rPr>
              <w:t>Empresa</w:t>
            </w:r>
            <w:r w:rsidR="00A216B5" w:rsidRPr="00037D68">
              <w:rPr>
                <w:rFonts w:ascii="Tahoma" w:hAnsi="Tahoma" w:cs="Tahoma"/>
              </w:rPr>
              <w:t xml:space="preserve">: FASTENAL </w:t>
            </w:r>
          </w:p>
          <w:p w14:paraId="28383F74" w14:textId="21E34065" w:rsidR="00BA3E7F" w:rsidRPr="00037D68" w:rsidRDefault="00BA3E7F" w:rsidP="00552D21">
            <w:pPr>
              <w:jc w:val="both"/>
              <w:rPr>
                <w:rFonts w:ascii="Tahoma" w:hAnsi="Tahoma" w:cs="Tahoma"/>
              </w:rPr>
            </w:pPr>
            <w:r w:rsidRPr="00037D68">
              <w:rPr>
                <w:rFonts w:ascii="Tahoma" w:hAnsi="Tahoma" w:cs="Tahoma"/>
              </w:rPr>
              <w:t>Periodo</w:t>
            </w:r>
            <w:r w:rsidR="00A216B5" w:rsidRPr="00037D68">
              <w:rPr>
                <w:rFonts w:ascii="Tahoma" w:hAnsi="Tahoma" w:cs="Tahoma"/>
              </w:rPr>
              <w:t>: julio 2023-octubre 2023</w:t>
            </w:r>
          </w:p>
          <w:p w14:paraId="10E7067B" w14:textId="270FB72A" w:rsidR="00BA3E7F" w:rsidRPr="00037D68" w:rsidRDefault="00BA3E7F" w:rsidP="00552D21">
            <w:pPr>
              <w:jc w:val="both"/>
              <w:rPr>
                <w:rFonts w:ascii="Tahoma" w:hAnsi="Tahoma" w:cs="Tahoma"/>
              </w:rPr>
            </w:pPr>
            <w:r w:rsidRPr="00037D68">
              <w:rPr>
                <w:rFonts w:ascii="Tahoma" w:hAnsi="Tahoma" w:cs="Tahoma"/>
              </w:rPr>
              <w:t>Cargo</w:t>
            </w:r>
            <w:r w:rsidR="00A216B5" w:rsidRPr="00037D68">
              <w:rPr>
                <w:rFonts w:ascii="Tahoma" w:hAnsi="Tahoma" w:cs="Tahoma"/>
              </w:rPr>
              <w:t>: Soporte de Ventas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C55" w14:textId="77777777" w:rsidR="009869B5" w:rsidRDefault="009869B5" w:rsidP="00527FC7">
      <w:pPr>
        <w:spacing w:after="0" w:line="240" w:lineRule="auto"/>
      </w:pPr>
      <w:r>
        <w:separator/>
      </w:r>
    </w:p>
  </w:endnote>
  <w:endnote w:type="continuationSeparator" w:id="0">
    <w:p w14:paraId="217CC347" w14:textId="77777777" w:rsidR="009869B5" w:rsidRDefault="009869B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D841" w14:textId="77777777" w:rsidR="009869B5" w:rsidRDefault="009869B5" w:rsidP="00527FC7">
      <w:pPr>
        <w:spacing w:after="0" w:line="240" w:lineRule="auto"/>
      </w:pPr>
      <w:r>
        <w:separator/>
      </w:r>
    </w:p>
  </w:footnote>
  <w:footnote w:type="continuationSeparator" w:id="0">
    <w:p w14:paraId="008F2324" w14:textId="77777777" w:rsidR="009869B5" w:rsidRDefault="009869B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7D68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44F2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14E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2C5D"/>
    <w:rsid w:val="007779FE"/>
    <w:rsid w:val="007B0776"/>
    <w:rsid w:val="007B538A"/>
    <w:rsid w:val="007D0200"/>
    <w:rsid w:val="007E788B"/>
    <w:rsid w:val="00807B33"/>
    <w:rsid w:val="00815770"/>
    <w:rsid w:val="00821000"/>
    <w:rsid w:val="00852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69B5"/>
    <w:rsid w:val="009A776F"/>
    <w:rsid w:val="009B5D88"/>
    <w:rsid w:val="009B7550"/>
    <w:rsid w:val="009D39D4"/>
    <w:rsid w:val="009F59D0"/>
    <w:rsid w:val="00A216B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CF41E7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2024-01-31T23:06:00Z</dcterms:created>
  <dcterms:modified xsi:type="dcterms:W3CDTF">2024-06-24T20:12:00Z</dcterms:modified>
</cp:coreProperties>
</file>